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D9728" w14:textId="77777777" w:rsidR="008E3192" w:rsidRDefault="008E3192" w:rsidP="008E3192">
      <w:pPr>
        <w:pStyle w:val="3"/>
        <w:shd w:val="clear" w:color="auto" w:fill="FFFFFF"/>
        <w:spacing w:before="0" w:after="0" w:line="420" w:lineRule="atLeast"/>
        <w:jc w:val="center"/>
        <w:rPr>
          <w:rStyle w:val="markdown-word"/>
          <w:rFonts w:ascii="Times New Roman" w:hAnsi="Times New Roman" w:cs="Times New Roman"/>
          <w:b/>
          <w:color w:val="auto"/>
        </w:rPr>
      </w:pPr>
      <w:r w:rsidRPr="008E3192">
        <w:rPr>
          <w:rStyle w:val="markdown-word"/>
          <w:rFonts w:ascii="Times New Roman" w:hAnsi="Times New Roman" w:cs="Times New Roman"/>
          <w:b/>
          <w:color w:val="auto"/>
        </w:rPr>
        <w:t>Аннотация к приёму «Анаграмма» как средству развития читательской грамотности в литературном чтении</w:t>
      </w:r>
    </w:p>
    <w:p w14:paraId="0D7CAEE1" w14:textId="77777777" w:rsidR="008E3192" w:rsidRPr="008E3192" w:rsidRDefault="008E3192" w:rsidP="008E3192">
      <w:pPr>
        <w:pStyle w:val="3"/>
        <w:shd w:val="clear" w:color="auto" w:fill="FFFFFF"/>
        <w:spacing w:before="0" w:after="0" w:line="420" w:lineRule="atLeast"/>
        <w:jc w:val="center"/>
        <w:rPr>
          <w:rFonts w:ascii="Times New Roman" w:hAnsi="Times New Roman" w:cs="Times New Roman"/>
          <w:b/>
          <w:color w:val="auto"/>
        </w:rPr>
      </w:pPr>
      <w:r w:rsidRPr="008E3192">
        <w:rPr>
          <w:rStyle w:val="markdown-word"/>
          <w:rFonts w:ascii="Times New Roman" w:hAnsi="Times New Roman" w:cs="Times New Roman"/>
          <w:b/>
          <w:color w:val="auto"/>
        </w:rPr>
        <w:t> (по методу Валерия Борисовича Эдигея)</w:t>
      </w:r>
      <w:r>
        <w:rPr>
          <w:rStyle w:val="markdown-word"/>
          <w:rFonts w:ascii="Times New Roman" w:hAnsi="Times New Roman" w:cs="Times New Roman"/>
          <w:b/>
          <w:color w:val="auto"/>
        </w:rPr>
        <w:t>.</w:t>
      </w:r>
    </w:p>
    <w:p w14:paraId="034D9CF2" w14:textId="77777777" w:rsidR="00AC6606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rStyle w:val="markdown-word"/>
          <w:rFonts w:eastAsiaTheme="majorEastAsia"/>
          <w:sz w:val="28"/>
          <w:szCs w:val="28"/>
        </w:rPr>
      </w:pPr>
      <w:r w:rsidRPr="008E3192">
        <w:rPr>
          <w:rStyle w:val="markdown-word"/>
          <w:rFonts w:eastAsiaTheme="majorEastAsia"/>
          <w:b/>
          <w:bCs/>
          <w:sz w:val="28"/>
          <w:szCs w:val="28"/>
        </w:rPr>
        <w:t>Цель приёма:</w:t>
      </w:r>
      <w:r w:rsidRPr="008E3192">
        <w:rPr>
          <w:rStyle w:val="markdown-word"/>
          <w:rFonts w:eastAsiaTheme="majorEastAsia"/>
          <w:sz w:val="28"/>
          <w:szCs w:val="28"/>
        </w:rPr>
        <w:t> формирование и развитие читательской грамотности,</w:t>
      </w:r>
    </w:p>
    <w:p w14:paraId="538AB406" w14:textId="77777777" w:rsidR="00AC6606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rStyle w:val="markdown-word"/>
          <w:rFonts w:eastAsiaTheme="majorEastAsia"/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активизация мыслительных процессов и языкового чутья у учащихся через </w:t>
      </w:r>
    </w:p>
    <w:p w14:paraId="0B29284C" w14:textId="77777777" w:rsidR="008E3192" w:rsidRPr="008E3192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работу с анаграммами в контексте литературного чтения.</w:t>
      </w:r>
    </w:p>
    <w:p w14:paraId="44FB951F" w14:textId="77777777" w:rsidR="008E3192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rStyle w:val="markdown-word"/>
          <w:rFonts w:eastAsiaTheme="majorEastAsia"/>
          <w:sz w:val="28"/>
          <w:szCs w:val="28"/>
        </w:rPr>
      </w:pPr>
      <w:r w:rsidRPr="008E3192">
        <w:rPr>
          <w:rStyle w:val="markdown-word"/>
          <w:rFonts w:eastAsiaTheme="majorEastAsia"/>
          <w:b/>
          <w:bCs/>
          <w:sz w:val="28"/>
          <w:szCs w:val="28"/>
        </w:rPr>
        <w:t>Суть метода:</w:t>
      </w:r>
      <w:r w:rsidRPr="008E3192">
        <w:rPr>
          <w:rStyle w:val="markdown-word"/>
          <w:rFonts w:eastAsiaTheme="majorEastAsia"/>
          <w:sz w:val="28"/>
          <w:szCs w:val="28"/>
        </w:rPr>
        <w:t> использование анаграмм</w:t>
      </w:r>
      <w:r w:rsidR="00AC6606">
        <w:rPr>
          <w:rStyle w:val="markdown-word"/>
          <w:rFonts w:eastAsiaTheme="majorEastAsia"/>
          <w:sz w:val="28"/>
          <w:szCs w:val="28"/>
        </w:rPr>
        <w:t> -</w:t>
      </w:r>
      <w:r w:rsidRPr="008E3192">
        <w:rPr>
          <w:rStyle w:val="markdown-word"/>
          <w:rFonts w:eastAsiaTheme="majorEastAsia"/>
          <w:sz w:val="28"/>
          <w:szCs w:val="28"/>
        </w:rPr>
        <w:t>перестановки букв в словах для создания новых слов или осмысленных</w:t>
      </w:r>
    </w:p>
    <w:p w14:paraId="029491DE" w14:textId="77777777" w:rsidR="00AC6606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rStyle w:val="markdown-word"/>
          <w:rFonts w:eastAsiaTheme="majorEastAsia"/>
          <w:sz w:val="28"/>
          <w:szCs w:val="28"/>
        </w:rPr>
      </w:pPr>
      <w:r>
        <w:rPr>
          <w:rStyle w:val="markdown-word"/>
          <w:rFonts w:eastAsiaTheme="majorEastAsia"/>
          <w:sz w:val="28"/>
          <w:szCs w:val="28"/>
        </w:rPr>
        <w:t>сочет</w:t>
      </w:r>
      <w:r w:rsidRPr="008E3192">
        <w:rPr>
          <w:rStyle w:val="markdown-word"/>
          <w:rFonts w:eastAsiaTheme="majorEastAsia"/>
          <w:sz w:val="28"/>
          <w:szCs w:val="28"/>
        </w:rPr>
        <w:t>аний</w:t>
      </w:r>
      <w:r>
        <w:rPr>
          <w:rStyle w:val="markdown-word"/>
          <w:rFonts w:eastAsiaTheme="majorEastAsia"/>
          <w:sz w:val="28"/>
          <w:szCs w:val="28"/>
        </w:rPr>
        <w:t> </w:t>
      </w:r>
      <w:r w:rsidRPr="008E3192">
        <w:rPr>
          <w:rStyle w:val="markdown-word"/>
          <w:rFonts w:eastAsiaTheme="majorEastAsia"/>
          <w:sz w:val="28"/>
          <w:szCs w:val="28"/>
        </w:rPr>
        <w:t>как инструмента, стимулирующего познавательную активность,</w:t>
      </w:r>
    </w:p>
    <w:p w14:paraId="18ACAFB1" w14:textId="77777777" w:rsidR="00AC6606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rStyle w:val="markdown-word"/>
          <w:rFonts w:eastAsiaTheme="majorEastAsia"/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внимание к структуре слова и смыслу текста. Метод разработан Валерием</w:t>
      </w:r>
    </w:p>
    <w:p w14:paraId="33DCDC11" w14:textId="77777777" w:rsidR="00AC6606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rStyle w:val="markdown-word"/>
          <w:rFonts w:eastAsiaTheme="majorEastAsia"/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Борисовичем Эдигеем и ориентирован на интеграцию игровых и</w:t>
      </w:r>
    </w:p>
    <w:p w14:paraId="3AF33C96" w14:textId="77777777" w:rsidR="008E3192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rStyle w:val="markdown-word"/>
          <w:rFonts w:eastAsiaTheme="majorEastAsia"/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аналитических заданий в процесс изучения литературы.</w:t>
      </w:r>
    </w:p>
    <w:p w14:paraId="20681A1D" w14:textId="77777777" w:rsidR="00EA5373" w:rsidRPr="00EA5373" w:rsidRDefault="00EA5373" w:rsidP="00EA5373">
      <w:pPr>
        <w:pStyle w:val="docdata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Параллель, на которой проходила апробация: </w:t>
      </w:r>
      <w:r w:rsidRPr="00EA5373">
        <w:rPr>
          <w:bCs/>
          <w:color w:val="000000"/>
          <w:sz w:val="28"/>
          <w:szCs w:val="28"/>
        </w:rPr>
        <w:t>1 класс</w:t>
      </w:r>
    </w:p>
    <w:p w14:paraId="54BE9949" w14:textId="77777777" w:rsidR="008E3192" w:rsidRPr="008E3192" w:rsidRDefault="008E3192" w:rsidP="00EA5373">
      <w:pPr>
        <w:pStyle w:val="4"/>
        <w:shd w:val="clear" w:color="auto" w:fill="FFFFFF"/>
        <w:spacing w:before="0" w:after="0" w:line="276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</w:pPr>
      <w:r w:rsidRPr="008E3192">
        <w:rPr>
          <w:rStyle w:val="markdown-word"/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Задачи приёма:</w:t>
      </w:r>
    </w:p>
    <w:p w14:paraId="2F0B5BB0" w14:textId="77777777" w:rsidR="00AC6606" w:rsidRPr="00AC6606" w:rsidRDefault="008E3192" w:rsidP="00AC6606">
      <w:pPr>
        <w:pStyle w:val="ae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Style w:val="markdown-word"/>
          <w:sz w:val="28"/>
          <w:szCs w:val="28"/>
        </w:rPr>
      </w:pPr>
      <w:r w:rsidRPr="008E3192">
        <w:rPr>
          <w:rStyle w:val="markdown-word"/>
          <w:rFonts w:eastAsiaTheme="majorEastAsia"/>
          <w:b/>
          <w:bCs/>
          <w:sz w:val="28"/>
          <w:szCs w:val="28"/>
        </w:rPr>
        <w:t>Развитие лексического запаса:</w:t>
      </w:r>
      <w:r w:rsidRPr="00AC6606">
        <w:rPr>
          <w:rStyle w:val="markdown-word"/>
          <w:rFonts w:eastAsiaTheme="majorEastAsia"/>
          <w:sz w:val="28"/>
          <w:szCs w:val="28"/>
        </w:rPr>
        <w:t> знакомство с новыми словами и их</w:t>
      </w:r>
      <w:r w:rsidR="00AC6606">
        <w:rPr>
          <w:rStyle w:val="markdown-word"/>
          <w:rFonts w:eastAsiaTheme="majorEastAsia"/>
          <w:sz w:val="28"/>
          <w:szCs w:val="28"/>
        </w:rPr>
        <w:t> </w:t>
      </w:r>
    </w:p>
    <w:p w14:paraId="61C9446E" w14:textId="77777777" w:rsidR="008E3192" w:rsidRPr="00AC6606" w:rsidRDefault="00AC6606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markdown-word"/>
          <w:rFonts w:eastAsiaTheme="majorEastAsia"/>
          <w:sz w:val="28"/>
          <w:szCs w:val="28"/>
        </w:rPr>
        <w:t>значения</w:t>
      </w:r>
      <w:r w:rsidR="008E3192" w:rsidRPr="00AC6606">
        <w:rPr>
          <w:rStyle w:val="markdown-word"/>
          <w:rFonts w:eastAsiaTheme="majorEastAsia"/>
          <w:sz w:val="28"/>
          <w:szCs w:val="28"/>
        </w:rPr>
        <w:t>ми через разгадывание анаграмм.</w:t>
      </w:r>
    </w:p>
    <w:p w14:paraId="01531378" w14:textId="77777777" w:rsidR="00AC6606" w:rsidRPr="00AC6606" w:rsidRDefault="008E3192" w:rsidP="00AC6606">
      <w:pPr>
        <w:pStyle w:val="ae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Style w:val="markdown-word"/>
          <w:sz w:val="28"/>
          <w:szCs w:val="28"/>
        </w:rPr>
      </w:pPr>
      <w:r w:rsidRPr="008E3192">
        <w:rPr>
          <w:rStyle w:val="markdown-word"/>
          <w:rFonts w:eastAsiaTheme="majorEastAsia"/>
          <w:b/>
          <w:bCs/>
          <w:sz w:val="28"/>
          <w:szCs w:val="28"/>
        </w:rPr>
        <w:t>Совершенствование орфографической зоркости:</w:t>
      </w:r>
      <w:r w:rsidRPr="008E3192">
        <w:rPr>
          <w:rStyle w:val="markdown-word"/>
          <w:rFonts w:eastAsiaTheme="majorEastAsia"/>
          <w:sz w:val="28"/>
          <w:szCs w:val="28"/>
        </w:rPr>
        <w:t> внимание к каждой </w:t>
      </w:r>
    </w:p>
    <w:p w14:paraId="6B1E9E76" w14:textId="77777777" w:rsidR="008E3192" w:rsidRPr="008E3192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букве и её месту в слове.</w:t>
      </w:r>
    </w:p>
    <w:p w14:paraId="10B1F3BB" w14:textId="77777777" w:rsidR="00AC6606" w:rsidRPr="00AC6606" w:rsidRDefault="008E3192" w:rsidP="00AC6606">
      <w:pPr>
        <w:pStyle w:val="ae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Style w:val="markdown-word"/>
          <w:sz w:val="28"/>
          <w:szCs w:val="28"/>
        </w:rPr>
      </w:pPr>
      <w:r w:rsidRPr="008E3192">
        <w:rPr>
          <w:rStyle w:val="markdown-word"/>
          <w:rFonts w:eastAsiaTheme="majorEastAsia"/>
          <w:b/>
          <w:bCs/>
          <w:sz w:val="28"/>
          <w:szCs w:val="28"/>
        </w:rPr>
        <w:t>Активизация мыслительных операций:</w:t>
      </w:r>
      <w:r w:rsidRPr="008E3192">
        <w:rPr>
          <w:rStyle w:val="markdown-word"/>
          <w:rFonts w:eastAsiaTheme="majorEastAsia"/>
          <w:sz w:val="28"/>
          <w:szCs w:val="28"/>
        </w:rPr>
        <w:t> анализ, синтез, сравнение,</w:t>
      </w:r>
    </w:p>
    <w:p w14:paraId="15E00A4E" w14:textId="77777777" w:rsidR="008E3192" w:rsidRPr="008E3192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логическое рассуждение.</w:t>
      </w:r>
    </w:p>
    <w:p w14:paraId="4EF7FCBF" w14:textId="77777777" w:rsidR="00AC6606" w:rsidRPr="00AC6606" w:rsidRDefault="008E3192" w:rsidP="00AC6606">
      <w:pPr>
        <w:pStyle w:val="ae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Style w:val="markdown-word"/>
          <w:sz w:val="28"/>
          <w:szCs w:val="28"/>
        </w:rPr>
      </w:pPr>
      <w:r w:rsidRPr="008E3192">
        <w:rPr>
          <w:rStyle w:val="markdown-word"/>
          <w:rFonts w:eastAsiaTheme="majorEastAsia"/>
          <w:b/>
          <w:bCs/>
          <w:sz w:val="28"/>
          <w:szCs w:val="28"/>
        </w:rPr>
        <w:t>Формирование навыков работы с текстом:</w:t>
      </w:r>
      <w:r w:rsidRPr="008E3192">
        <w:rPr>
          <w:rStyle w:val="markdown-word"/>
          <w:rFonts w:eastAsiaTheme="majorEastAsia"/>
          <w:sz w:val="28"/>
          <w:szCs w:val="28"/>
        </w:rPr>
        <w:t> понимание связи между </w:t>
      </w:r>
    </w:p>
    <w:p w14:paraId="1AA7FDE3" w14:textId="77777777" w:rsidR="008E3192" w:rsidRPr="008E3192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отдельными словами и общим смыслом произведения.</w:t>
      </w:r>
    </w:p>
    <w:p w14:paraId="39C3A06B" w14:textId="77777777" w:rsidR="00AC6606" w:rsidRPr="00AC6606" w:rsidRDefault="008E3192" w:rsidP="00AC6606">
      <w:pPr>
        <w:pStyle w:val="ae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Style w:val="markdown-word"/>
          <w:sz w:val="28"/>
          <w:szCs w:val="28"/>
        </w:rPr>
      </w:pPr>
      <w:r w:rsidRPr="008E3192">
        <w:rPr>
          <w:rStyle w:val="markdown-word"/>
          <w:rFonts w:eastAsiaTheme="majorEastAsia"/>
          <w:b/>
          <w:bCs/>
          <w:sz w:val="28"/>
          <w:szCs w:val="28"/>
        </w:rPr>
        <w:t>Стимулирование интереса к чтению:</w:t>
      </w:r>
      <w:r w:rsidRPr="008E3192">
        <w:rPr>
          <w:rStyle w:val="markdown-word"/>
          <w:rFonts w:eastAsiaTheme="majorEastAsia"/>
          <w:sz w:val="28"/>
          <w:szCs w:val="28"/>
        </w:rPr>
        <w:t> превращение учебного процесса в </w:t>
      </w:r>
    </w:p>
    <w:p w14:paraId="20EDF021" w14:textId="77777777" w:rsidR="008E3192" w:rsidRPr="008E3192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увлекательную игру.</w:t>
      </w:r>
    </w:p>
    <w:p w14:paraId="6321F1DC" w14:textId="77777777" w:rsidR="00AC6606" w:rsidRPr="00AC6606" w:rsidRDefault="008E3192" w:rsidP="00AC6606">
      <w:pPr>
        <w:pStyle w:val="ae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Style w:val="markdown-word"/>
          <w:sz w:val="28"/>
          <w:szCs w:val="28"/>
        </w:rPr>
      </w:pPr>
      <w:r w:rsidRPr="008E3192">
        <w:rPr>
          <w:rStyle w:val="markdown-word"/>
          <w:rFonts w:eastAsiaTheme="majorEastAsia"/>
          <w:b/>
          <w:bCs/>
          <w:sz w:val="28"/>
          <w:szCs w:val="28"/>
        </w:rPr>
        <w:t>Развитие креативности и языковой интуиции:</w:t>
      </w:r>
      <w:r w:rsidRPr="008E3192">
        <w:rPr>
          <w:rStyle w:val="markdown-word"/>
          <w:rFonts w:eastAsiaTheme="majorEastAsia"/>
          <w:sz w:val="28"/>
          <w:szCs w:val="28"/>
        </w:rPr>
        <w:t> поиск нестандартных </w:t>
      </w:r>
    </w:p>
    <w:p w14:paraId="284876E4" w14:textId="77777777" w:rsidR="008E3192" w:rsidRPr="008E3192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решений и ассоциаций.</w:t>
      </w:r>
    </w:p>
    <w:p w14:paraId="7F05C6DD" w14:textId="77777777" w:rsidR="00AC6606" w:rsidRPr="00AC6606" w:rsidRDefault="008E3192" w:rsidP="00AC6606">
      <w:pPr>
        <w:pStyle w:val="ae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Style w:val="markdown-word"/>
          <w:sz w:val="28"/>
          <w:szCs w:val="28"/>
        </w:rPr>
      </w:pPr>
      <w:r w:rsidRPr="008E3192">
        <w:rPr>
          <w:rStyle w:val="markdown-word"/>
          <w:rFonts w:eastAsiaTheme="majorEastAsia"/>
          <w:b/>
          <w:bCs/>
          <w:sz w:val="28"/>
          <w:szCs w:val="28"/>
        </w:rPr>
        <w:t>Улучшение памяти и концентрации внимания:</w:t>
      </w:r>
      <w:r w:rsidRPr="008E3192">
        <w:rPr>
          <w:rStyle w:val="markdown-word"/>
          <w:rFonts w:eastAsiaTheme="majorEastAsia"/>
          <w:sz w:val="28"/>
          <w:szCs w:val="28"/>
        </w:rPr>
        <w:t> запоминание буквенного</w:t>
      </w:r>
    </w:p>
    <w:p w14:paraId="1BAB1BC6" w14:textId="77777777" w:rsidR="008E3192" w:rsidRPr="008E3192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 состава слов и их возможных комбинаций.</w:t>
      </w:r>
    </w:p>
    <w:p w14:paraId="0E554EC7" w14:textId="77777777" w:rsidR="008E3192" w:rsidRPr="00AC6606" w:rsidRDefault="008E3192" w:rsidP="00AC6606">
      <w:pPr>
        <w:pStyle w:val="4"/>
        <w:shd w:val="clear" w:color="auto" w:fill="FFFFFF"/>
        <w:spacing w:before="0" w:after="0" w:line="276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</w:pPr>
      <w:r w:rsidRPr="00AC6606">
        <w:rPr>
          <w:rStyle w:val="markdown-word"/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Этапы применения приёма на уроке литературного чтения:</w:t>
      </w:r>
    </w:p>
    <w:p w14:paraId="79BBE595" w14:textId="77777777" w:rsidR="008E3192" w:rsidRPr="008E3192" w:rsidRDefault="008E3192" w:rsidP="00AC6606">
      <w:pPr>
        <w:pStyle w:val="ae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b/>
          <w:bCs/>
          <w:sz w:val="28"/>
          <w:szCs w:val="28"/>
        </w:rPr>
        <w:t>Подготовительный этап:</w:t>
      </w:r>
    </w:p>
    <w:p w14:paraId="3863754C" w14:textId="77777777" w:rsidR="008E3192" w:rsidRPr="008E3192" w:rsidRDefault="008E3192" w:rsidP="00AC6606">
      <w:pPr>
        <w:pStyle w:val="ae"/>
        <w:numPr>
          <w:ilvl w:val="1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объяснение понятия «анаграмма»;</w:t>
      </w:r>
    </w:p>
    <w:p w14:paraId="5A97BB4D" w14:textId="77777777" w:rsidR="008E3192" w:rsidRPr="008E3192" w:rsidRDefault="008E3192" w:rsidP="00AC6606">
      <w:pPr>
        <w:pStyle w:val="ae"/>
        <w:numPr>
          <w:ilvl w:val="1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демонстрация примеров (например, «автор» → «товар», «ракета» → «карета»);</w:t>
      </w:r>
    </w:p>
    <w:p w14:paraId="09F958E2" w14:textId="77777777" w:rsidR="008E3192" w:rsidRPr="008E3192" w:rsidRDefault="008E3192" w:rsidP="00AC6606">
      <w:pPr>
        <w:pStyle w:val="ae"/>
        <w:numPr>
          <w:ilvl w:val="1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разбор правил составления и разгадывания анаграмм.</w:t>
      </w:r>
    </w:p>
    <w:p w14:paraId="3DD39CC2" w14:textId="77777777" w:rsidR="008E3192" w:rsidRPr="008E3192" w:rsidRDefault="008E3192" w:rsidP="00AC6606">
      <w:pPr>
        <w:pStyle w:val="ae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b/>
          <w:bCs/>
          <w:sz w:val="28"/>
          <w:szCs w:val="28"/>
        </w:rPr>
        <w:t>Основной этап:</w:t>
      </w:r>
    </w:p>
    <w:p w14:paraId="7A31A354" w14:textId="77777777" w:rsidR="00AC6606" w:rsidRPr="00AC6606" w:rsidRDefault="008E3192" w:rsidP="00AC6606">
      <w:pPr>
        <w:pStyle w:val="ae"/>
        <w:numPr>
          <w:ilvl w:val="1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rStyle w:val="markdown-word"/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подбор анаграмм, связанных с изучаемым литературным произведением </w:t>
      </w:r>
    </w:p>
    <w:p w14:paraId="5D53BA16" w14:textId="77777777" w:rsidR="008E3192" w:rsidRPr="008E3192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(имена героев, ключевые понятия, места действия);</w:t>
      </w:r>
    </w:p>
    <w:p w14:paraId="7016BF79" w14:textId="77777777" w:rsidR="008E3192" w:rsidRPr="008E3192" w:rsidRDefault="008E3192" w:rsidP="00AC6606">
      <w:pPr>
        <w:pStyle w:val="ae"/>
        <w:numPr>
          <w:ilvl w:val="1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организация индивидуальной, парной или групповой работы с анаграммами;</w:t>
      </w:r>
    </w:p>
    <w:p w14:paraId="33BC6ADC" w14:textId="77777777" w:rsidR="008E3192" w:rsidRPr="008E3192" w:rsidRDefault="008E3192" w:rsidP="00AC6606">
      <w:pPr>
        <w:pStyle w:val="ae"/>
        <w:numPr>
          <w:ilvl w:val="1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обсуждение полученных результатов, проверка правильности решений.</w:t>
      </w:r>
    </w:p>
    <w:p w14:paraId="5E5C54F5" w14:textId="77777777" w:rsidR="008E3192" w:rsidRPr="008E3192" w:rsidRDefault="008E3192" w:rsidP="00AC6606">
      <w:pPr>
        <w:pStyle w:val="ae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b/>
          <w:bCs/>
          <w:sz w:val="28"/>
          <w:szCs w:val="28"/>
        </w:rPr>
        <w:lastRenderedPageBreak/>
        <w:t>Заключительный этап:</w:t>
      </w:r>
    </w:p>
    <w:p w14:paraId="17342F72" w14:textId="77777777" w:rsidR="008E3192" w:rsidRPr="008E3192" w:rsidRDefault="008E3192" w:rsidP="00AC6606">
      <w:pPr>
        <w:pStyle w:val="ae"/>
        <w:numPr>
          <w:ilvl w:val="1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рефлексия: что нового узнали, какие трудности возникли;</w:t>
      </w:r>
    </w:p>
    <w:p w14:paraId="480CE63B" w14:textId="77777777" w:rsidR="008E3192" w:rsidRPr="008E3192" w:rsidRDefault="008E3192" w:rsidP="00AC6606">
      <w:pPr>
        <w:pStyle w:val="ae"/>
        <w:numPr>
          <w:ilvl w:val="1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связь разгаданных слов с содержанием произведения;</w:t>
      </w:r>
    </w:p>
    <w:p w14:paraId="31E939A7" w14:textId="77777777" w:rsidR="00AC6606" w:rsidRPr="00AC6606" w:rsidRDefault="008E3192" w:rsidP="00AC6606">
      <w:pPr>
        <w:pStyle w:val="ae"/>
        <w:numPr>
          <w:ilvl w:val="1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rStyle w:val="markdown-word"/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творческое задание: составить собственные анаграммы по мотивам </w:t>
      </w:r>
    </w:p>
    <w:p w14:paraId="5B559BCD" w14:textId="77777777" w:rsidR="008E3192" w:rsidRPr="008E3192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прочитанного.</w:t>
      </w:r>
    </w:p>
    <w:p w14:paraId="7E46E308" w14:textId="77777777" w:rsidR="008E3192" w:rsidRPr="00AC6606" w:rsidRDefault="008E3192" w:rsidP="00AC6606">
      <w:pPr>
        <w:pStyle w:val="4"/>
        <w:shd w:val="clear" w:color="auto" w:fill="FFFFFF"/>
        <w:spacing w:before="0" w:after="0" w:line="276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</w:pPr>
      <w:r w:rsidRPr="00AC6606">
        <w:rPr>
          <w:rStyle w:val="markdown-word"/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Примеры использования на уроках:</w:t>
      </w:r>
    </w:p>
    <w:p w14:paraId="0080A8C4" w14:textId="77777777" w:rsidR="008E3192" w:rsidRPr="008E3192" w:rsidRDefault="008E3192" w:rsidP="00AC6606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b/>
          <w:bCs/>
          <w:sz w:val="28"/>
          <w:szCs w:val="28"/>
        </w:rPr>
        <w:t>При изучении сказок:</w:t>
      </w:r>
      <w:r w:rsidRPr="008E3192">
        <w:rPr>
          <w:rStyle w:val="markdown-word"/>
          <w:rFonts w:eastAsiaTheme="majorEastAsia"/>
          <w:sz w:val="28"/>
          <w:szCs w:val="28"/>
        </w:rPr>
        <w:t> анаграммы с именами героев («Золушка» → «Лузказо», «Кощей» → «Чекош»).</w:t>
      </w:r>
    </w:p>
    <w:p w14:paraId="62D7083F" w14:textId="77777777" w:rsidR="008E3192" w:rsidRPr="008E3192" w:rsidRDefault="008E3192" w:rsidP="00AC6606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b/>
          <w:bCs/>
          <w:sz w:val="28"/>
          <w:szCs w:val="28"/>
        </w:rPr>
        <w:t>На уроках поэзии:</w:t>
      </w:r>
      <w:r w:rsidRPr="008E3192">
        <w:rPr>
          <w:rStyle w:val="markdown-word"/>
          <w:rFonts w:eastAsiaTheme="majorEastAsia"/>
          <w:sz w:val="28"/>
          <w:szCs w:val="28"/>
        </w:rPr>
        <w:t> составление анаграмм из строк стихотворения для поиска рифмы или скрытого смысла.</w:t>
      </w:r>
    </w:p>
    <w:p w14:paraId="6E6436B2" w14:textId="77777777" w:rsidR="008E3192" w:rsidRPr="008E3192" w:rsidRDefault="008E3192" w:rsidP="00AC6606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b/>
          <w:bCs/>
          <w:sz w:val="28"/>
          <w:szCs w:val="28"/>
        </w:rPr>
        <w:t>В работе с прозой:</w:t>
      </w:r>
      <w:r w:rsidRPr="008E3192">
        <w:rPr>
          <w:rStyle w:val="markdown-word"/>
          <w:rFonts w:eastAsiaTheme="majorEastAsia"/>
          <w:sz w:val="28"/>
          <w:szCs w:val="28"/>
        </w:rPr>
        <w:t> анаграммы ключевых понятий произведения (например, «дружба» → «журбад», «тайна» → «натя»).</w:t>
      </w:r>
    </w:p>
    <w:p w14:paraId="15933FDB" w14:textId="77777777" w:rsidR="008E3192" w:rsidRPr="008E3192" w:rsidRDefault="008E3192" w:rsidP="00AC6606">
      <w:pPr>
        <w:pStyle w:val="4"/>
        <w:shd w:val="clear" w:color="auto" w:fill="FFFFFF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AC6606">
        <w:rPr>
          <w:rStyle w:val="markdown-word"/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Формы работы</w:t>
      </w:r>
      <w:r w:rsidRPr="008E3192">
        <w:rPr>
          <w:rStyle w:val="markdown-word"/>
          <w:rFonts w:ascii="Times New Roman" w:hAnsi="Times New Roman" w:cs="Times New Roman"/>
          <w:sz w:val="28"/>
          <w:szCs w:val="28"/>
        </w:rPr>
        <w:t>:</w:t>
      </w:r>
    </w:p>
    <w:p w14:paraId="4D056B55" w14:textId="77777777" w:rsidR="008E3192" w:rsidRPr="008E3192" w:rsidRDefault="008E3192" w:rsidP="00AC6606">
      <w:pPr>
        <w:pStyle w:val="ae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индивидуальная (карточки с анаграммами);</w:t>
      </w:r>
    </w:p>
    <w:p w14:paraId="63F36D40" w14:textId="77777777" w:rsidR="008E3192" w:rsidRPr="008E3192" w:rsidRDefault="008E3192" w:rsidP="00AC6606">
      <w:pPr>
        <w:pStyle w:val="ae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парная (взаимная проверка и обсуждение решений);</w:t>
      </w:r>
    </w:p>
    <w:p w14:paraId="0CB31422" w14:textId="77777777" w:rsidR="008E3192" w:rsidRPr="008E3192" w:rsidRDefault="008E3192" w:rsidP="00AC6606">
      <w:pPr>
        <w:pStyle w:val="ae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групповая (соревнование между командами);</w:t>
      </w:r>
    </w:p>
    <w:p w14:paraId="4D1814B2" w14:textId="77777777" w:rsidR="008E3192" w:rsidRPr="008E3192" w:rsidRDefault="008E3192" w:rsidP="00AC6606">
      <w:pPr>
        <w:pStyle w:val="ae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фронтальная (коллективное разгадывание на доске).</w:t>
      </w:r>
    </w:p>
    <w:p w14:paraId="2FDEE148" w14:textId="77777777" w:rsidR="008E3192" w:rsidRPr="00AC6606" w:rsidRDefault="008E3192" w:rsidP="00AC6606">
      <w:pPr>
        <w:pStyle w:val="4"/>
        <w:shd w:val="clear" w:color="auto" w:fill="FFFFFF"/>
        <w:spacing w:before="0" w:after="0" w:line="276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</w:pPr>
      <w:r w:rsidRPr="00AC6606">
        <w:rPr>
          <w:rStyle w:val="markdown-word"/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Ожидаемые результаты:</w:t>
      </w:r>
    </w:p>
    <w:p w14:paraId="14756139" w14:textId="77777777" w:rsidR="008E3192" w:rsidRPr="008E3192" w:rsidRDefault="008E3192" w:rsidP="00AC6606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повышение уровня читательской грамотности;</w:t>
      </w:r>
    </w:p>
    <w:p w14:paraId="761F87EB" w14:textId="77777777" w:rsidR="008E3192" w:rsidRPr="008E3192" w:rsidRDefault="008E3192" w:rsidP="00AC6606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развитие языковой компетенции и орфографической грамотности;</w:t>
      </w:r>
    </w:p>
    <w:p w14:paraId="32AE35C3" w14:textId="77777777" w:rsidR="008E3192" w:rsidRPr="008E3192" w:rsidRDefault="008E3192" w:rsidP="00AC6606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рост мотивации к чтению и изучению литературы;</w:t>
      </w:r>
    </w:p>
    <w:p w14:paraId="60514930" w14:textId="77777777" w:rsidR="008E3192" w:rsidRPr="008E3192" w:rsidRDefault="008E3192" w:rsidP="00AC6606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улучшение когнитивных навыков (анализ, синтез, логическое мышление);</w:t>
      </w:r>
    </w:p>
    <w:p w14:paraId="29719DFD" w14:textId="77777777" w:rsidR="008E3192" w:rsidRPr="008E3192" w:rsidRDefault="008E3192" w:rsidP="00AC6606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формирование умения работать в команде и аргументировать свою точку зрения;</w:t>
      </w:r>
    </w:p>
    <w:p w14:paraId="06C6CDCD" w14:textId="77777777" w:rsidR="008E3192" w:rsidRPr="008E3192" w:rsidRDefault="008E3192" w:rsidP="00AC6606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расширение активного и пассивного словарного запаса.</w:t>
      </w:r>
    </w:p>
    <w:p w14:paraId="13D1F19D" w14:textId="77777777" w:rsidR="008E3192" w:rsidRPr="00AC6606" w:rsidRDefault="008E3192" w:rsidP="00AC6606">
      <w:pPr>
        <w:pStyle w:val="4"/>
        <w:shd w:val="clear" w:color="auto" w:fill="FFFFFF"/>
        <w:spacing w:before="0" w:after="0" w:line="276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</w:pPr>
      <w:r w:rsidRPr="00AC6606">
        <w:rPr>
          <w:rStyle w:val="markdown-word"/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Методические рекомендации:</w:t>
      </w:r>
    </w:p>
    <w:p w14:paraId="782EDA17" w14:textId="77777777" w:rsidR="00AC6606" w:rsidRPr="00AC6606" w:rsidRDefault="008E3192" w:rsidP="00AC6606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rPr>
          <w:rStyle w:val="markdown-word"/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подбирать анаграммы в соответствии с возрастом и уровнем подготовки </w:t>
      </w:r>
    </w:p>
    <w:p w14:paraId="38719E31" w14:textId="77777777" w:rsidR="008E3192" w:rsidRPr="008E3192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учащихся;</w:t>
      </w:r>
    </w:p>
    <w:p w14:paraId="79CE7EC3" w14:textId="77777777" w:rsidR="00AC6606" w:rsidRPr="00AC6606" w:rsidRDefault="008E3192" w:rsidP="00AC6606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rPr>
          <w:rStyle w:val="markdown-word"/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использовать наглядные материалы (карточки, интерактивную доску, </w:t>
      </w:r>
    </w:p>
    <w:p w14:paraId="01E1EB31" w14:textId="77777777" w:rsidR="008E3192" w:rsidRPr="008E3192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презентации);</w:t>
      </w:r>
    </w:p>
    <w:p w14:paraId="53085D17" w14:textId="77777777" w:rsidR="00AC6606" w:rsidRPr="00AC6606" w:rsidRDefault="008E3192" w:rsidP="00AC6606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rPr>
          <w:rStyle w:val="markdown-word"/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постепенно усложнять задания (от простых слов к словосочетаниям и</w:t>
      </w:r>
    </w:p>
    <w:p w14:paraId="02E80E3C" w14:textId="77777777" w:rsidR="008E3192" w:rsidRPr="008E3192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 фразам);</w:t>
      </w:r>
    </w:p>
    <w:p w14:paraId="1B76B3DE" w14:textId="77777777" w:rsidR="008E3192" w:rsidRPr="008E3192" w:rsidRDefault="008E3192" w:rsidP="00AC6606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связывать анаграммы с содержанием изучаемого произведения;</w:t>
      </w:r>
    </w:p>
    <w:p w14:paraId="33DF1B9A" w14:textId="77777777" w:rsidR="008E3192" w:rsidRPr="00AC6606" w:rsidRDefault="008E3192" w:rsidP="00AC6606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поощрять творческий подход и нестандартные решения.</w:t>
      </w:r>
    </w:p>
    <w:p w14:paraId="1132A629" w14:textId="77777777" w:rsidR="00AC6606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rStyle w:val="markdown-word"/>
          <w:rFonts w:eastAsiaTheme="majorEastAsia"/>
          <w:sz w:val="28"/>
          <w:szCs w:val="28"/>
        </w:rPr>
      </w:pPr>
      <w:r w:rsidRPr="008E3192">
        <w:rPr>
          <w:rStyle w:val="markdown-word"/>
          <w:rFonts w:eastAsiaTheme="majorEastAsia"/>
          <w:b/>
          <w:bCs/>
          <w:sz w:val="28"/>
          <w:szCs w:val="28"/>
        </w:rPr>
        <w:t>Вывод:</w:t>
      </w:r>
      <w:r w:rsidRPr="008E3192">
        <w:rPr>
          <w:rStyle w:val="markdown-word"/>
          <w:rFonts w:eastAsiaTheme="majorEastAsia"/>
          <w:sz w:val="28"/>
          <w:szCs w:val="28"/>
        </w:rPr>
        <w:t> приём «Анаграмма» по методу В. Б. Эдигея</w:t>
      </w:r>
      <w:r w:rsidR="00AC6606">
        <w:rPr>
          <w:rStyle w:val="markdown-word"/>
          <w:rFonts w:eastAsiaTheme="majorEastAsia"/>
          <w:sz w:val="28"/>
          <w:szCs w:val="28"/>
        </w:rPr>
        <w:t> -</w:t>
      </w:r>
      <w:r w:rsidRPr="008E3192">
        <w:rPr>
          <w:rStyle w:val="markdown-word"/>
          <w:rFonts w:eastAsiaTheme="majorEastAsia"/>
          <w:sz w:val="28"/>
          <w:szCs w:val="28"/>
        </w:rPr>
        <w:t>эффективный инструмент для развития читательской грамотности и</w:t>
      </w:r>
    </w:p>
    <w:p w14:paraId="5F1D23BF" w14:textId="77777777" w:rsidR="00AC6606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rStyle w:val="markdown-word"/>
          <w:rFonts w:eastAsiaTheme="majorEastAsia"/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активизации познавательной деятельности на уроках литературного чтения. Он сочетает игровые элементы с аналитической работой, делая процесс </w:t>
      </w:r>
    </w:p>
    <w:p w14:paraId="7BF140B5" w14:textId="77777777" w:rsidR="008E3192" w:rsidRPr="00AC6606" w:rsidRDefault="008E3192" w:rsidP="00AC6606">
      <w:pPr>
        <w:pStyle w:val="ae"/>
        <w:shd w:val="clear" w:color="auto" w:fill="FFFFFF"/>
        <w:spacing w:before="0" w:beforeAutospacing="0" w:after="0" w:afterAutospacing="0" w:line="276" w:lineRule="auto"/>
        <w:rPr>
          <w:rFonts w:eastAsiaTheme="majorEastAsia"/>
          <w:sz w:val="28"/>
          <w:szCs w:val="28"/>
        </w:rPr>
      </w:pPr>
      <w:r w:rsidRPr="008E3192">
        <w:rPr>
          <w:rStyle w:val="markdown-word"/>
          <w:rFonts w:eastAsiaTheme="majorEastAsia"/>
          <w:sz w:val="28"/>
          <w:szCs w:val="28"/>
        </w:rPr>
        <w:t>обучения увлекательным и продуктивным.</w:t>
      </w:r>
    </w:p>
    <w:p w14:paraId="714C564A" w14:textId="77777777" w:rsidR="00AC6606" w:rsidRDefault="00AC6606" w:rsidP="008E319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973C83" w14:textId="77777777" w:rsidR="00AC6606" w:rsidRDefault="00AC6606" w:rsidP="008E319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92928" w14:textId="77777777" w:rsidR="008E3192" w:rsidRDefault="008E3192" w:rsidP="008E319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Рекомендуемая литература:</w:t>
      </w:r>
    </w:p>
    <w:p w14:paraId="7DACCCE1" w14:textId="77777777" w:rsidR="008E3192" w:rsidRPr="008E3192" w:rsidRDefault="008E3192" w:rsidP="008E3192">
      <w:pPr>
        <w:pStyle w:val="1"/>
        <w:numPr>
          <w:ilvl w:val="0"/>
          <w:numId w:val="2"/>
        </w:numPr>
        <w:shd w:val="clear" w:color="auto" w:fill="FFFFFF"/>
        <w:spacing w:before="0" w:after="0"/>
        <w:rPr>
          <w:rFonts w:ascii="Times New Roman" w:hAnsi="Times New Roman" w:cs="Times New Roman"/>
          <w:color w:val="282828"/>
          <w:sz w:val="28"/>
          <w:szCs w:val="28"/>
        </w:rPr>
      </w:pPr>
      <w:r w:rsidRPr="008E3192">
        <w:rPr>
          <w:rFonts w:ascii="Times New Roman" w:hAnsi="Times New Roman" w:cs="Times New Roman"/>
          <w:color w:val="282828"/>
          <w:sz w:val="28"/>
          <w:szCs w:val="28"/>
        </w:rPr>
        <w:t>Чудо-пропись. 1 класс. В 4-х частях - Илюхина В. А.</w:t>
      </w:r>
    </w:p>
    <w:p w14:paraId="693CBC90" w14:textId="77777777" w:rsidR="008E3192" w:rsidRPr="008E3192" w:rsidRDefault="008E3192" w:rsidP="008E3192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3192">
        <w:rPr>
          <w:rFonts w:ascii="Times New Roman" w:hAnsi="Times New Roman" w:cs="Times New Roman"/>
          <w:sz w:val="28"/>
          <w:szCs w:val="28"/>
        </w:rPr>
        <w:t>Интеллектуальный фейерверк. Обучающие тесты для детей 7-8 лет. Эдигей В.Б.</w:t>
      </w:r>
    </w:p>
    <w:p w14:paraId="5A1ABEA5" w14:textId="77777777" w:rsidR="008E3192" w:rsidRPr="008E3192" w:rsidRDefault="008E3192" w:rsidP="008E3192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3192">
        <w:rPr>
          <w:rFonts w:ascii="Times New Roman" w:hAnsi="Times New Roman" w:cs="Times New Roman"/>
          <w:color w:val="000000"/>
          <w:sz w:val="28"/>
          <w:szCs w:val="28"/>
        </w:rPr>
        <w:t>Эдигей Валерий Борисович Увлечение чтением: Уроки развития мышления и техники чтения. 3.2. – М.: УЦ «Перспектива», 1997. – 112 с.</w:t>
      </w:r>
    </w:p>
    <w:p w14:paraId="4F10B414" w14:textId="77777777" w:rsidR="008E3192" w:rsidRPr="008E3192" w:rsidRDefault="008E3192" w:rsidP="008E3192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E3192">
        <w:rPr>
          <w:rFonts w:ascii="Times New Roman" w:hAnsi="Times New Roman" w:cs="Times New Roman"/>
          <w:color w:val="000000"/>
          <w:sz w:val="28"/>
          <w:szCs w:val="28"/>
        </w:rPr>
        <w:t>Н. Ф. Виноградова, Е. Э. Кочурова, М. И. Кузнецова и др.</w:t>
      </w:r>
      <w:r w:rsidRPr="008E3192">
        <w:rPr>
          <w:rFonts w:ascii="Times New Roman" w:hAnsi="Times New Roman" w:cs="Times New Roman"/>
          <w:bCs/>
          <w:color w:val="000000"/>
          <w:sz w:val="28"/>
          <w:szCs w:val="28"/>
        </w:rPr>
        <w:t>Функциональная</w:t>
      </w:r>
      <w:r w:rsidRPr="008E3192">
        <w:rPr>
          <w:rFonts w:ascii="Times New Roman" w:hAnsi="Times New Roman" w:cs="Times New Roman"/>
          <w:color w:val="000000"/>
          <w:sz w:val="28"/>
          <w:szCs w:val="28"/>
        </w:rPr>
        <w:t>грамотность младшего школьника : книга для учителя /  под ред. Н. Ф. Виноградовой. — М. : Российский учебник : Вентана-Граф, 2018. — 288 с.</w:t>
      </w:r>
    </w:p>
    <w:p w14:paraId="4ED951EF" w14:textId="77777777" w:rsidR="008E3192" w:rsidRPr="008E3192" w:rsidRDefault="008E3192" w:rsidP="008E319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2292288" w14:textId="77777777" w:rsidR="008E3192" w:rsidRDefault="008E3192" w:rsidP="007239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1E73AD" w14:textId="77777777" w:rsidR="007125F3" w:rsidRDefault="007125F3" w:rsidP="007239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489D80" w14:textId="77777777" w:rsidR="00AC6606" w:rsidRDefault="00AC6606" w:rsidP="007239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F0666" w14:textId="77777777" w:rsidR="00AC6606" w:rsidRDefault="00AC6606" w:rsidP="007239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355B28" w14:textId="77777777" w:rsidR="00AC6606" w:rsidRDefault="00AC6606" w:rsidP="007239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70124" w14:textId="77777777" w:rsidR="00AC6606" w:rsidRDefault="00AC6606" w:rsidP="007239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F3CCC5" w14:textId="77777777" w:rsidR="00AC6606" w:rsidRDefault="00AC6606" w:rsidP="007239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0383CC" w14:textId="77777777" w:rsidR="00AC6606" w:rsidRDefault="00AC6606" w:rsidP="007239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407F9" w14:textId="77777777" w:rsidR="00AC6606" w:rsidRDefault="00AC6606" w:rsidP="007239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128D4A" w14:textId="77777777" w:rsidR="00AC6606" w:rsidRDefault="00AC6606" w:rsidP="007239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C2FB57" w14:textId="77777777" w:rsidR="00AC6606" w:rsidRDefault="00AC6606" w:rsidP="007239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311FEF" w14:textId="77777777" w:rsidR="00AC6606" w:rsidRDefault="00AC6606" w:rsidP="007239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2D9CE" w14:textId="77777777" w:rsidR="00AC6606" w:rsidRDefault="00AC6606" w:rsidP="007239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AA6B3" w14:textId="77777777" w:rsidR="00AC6606" w:rsidRDefault="00AC6606" w:rsidP="007239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2A0C67" w14:textId="77777777" w:rsidR="00AC6606" w:rsidRDefault="00AC6606" w:rsidP="007239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2A8A10" w14:textId="77777777" w:rsidR="00AC6606" w:rsidRDefault="00AC6606" w:rsidP="00EA53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FF3599" w14:textId="77777777" w:rsidR="00EA5373" w:rsidRDefault="00EA5373" w:rsidP="00EA53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B7E163" w14:textId="77777777" w:rsidR="00EA5373" w:rsidRPr="007239C4" w:rsidRDefault="00EA5373" w:rsidP="00EA53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4E4C48" w14:textId="77777777" w:rsidR="007239C4" w:rsidRPr="007239C4" w:rsidRDefault="007239C4" w:rsidP="007239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Приложение.</w:t>
      </w:r>
    </w:p>
    <w:p w14:paraId="28D164A3" w14:textId="77777777" w:rsidR="004060C5" w:rsidRDefault="004060C5" w:rsidP="004060C5">
      <w:pPr>
        <w:ind w:firstLine="708"/>
      </w:pPr>
    </w:p>
    <w:p w14:paraId="040E8C12" w14:textId="77777777" w:rsidR="00B54988" w:rsidRDefault="00EE4560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E456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9A88816" wp14:editId="0179AD4E">
            <wp:extent cx="4644626" cy="5876622"/>
            <wp:effectExtent l="19050" t="0" r="3574" b="0"/>
            <wp:docPr id="1" name="Рисунок 0" descr="2026-03-13_14-57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3-13_14-57-56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8082" cy="588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053A0" w14:textId="06F291F4" w:rsidR="00EE4560" w:rsidRDefault="001D74C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FA3FBC" wp14:editId="057F7D32">
                <wp:simplePos x="0" y="0"/>
                <wp:positionH relativeFrom="column">
                  <wp:posOffset>139065</wp:posOffset>
                </wp:positionH>
                <wp:positionV relativeFrom="paragraph">
                  <wp:posOffset>3709035</wp:posOffset>
                </wp:positionV>
                <wp:extent cx="876300" cy="295275"/>
                <wp:effectExtent l="9525" t="9525" r="9525" b="9525"/>
                <wp:wrapNone/>
                <wp:docPr id="7781862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DEBAF" w14:textId="77777777" w:rsidR="00EE4560" w:rsidRDefault="00EE4560">
                            <w:r>
                              <w:t>Анаграмма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A3FBC" id="Rectangle 2" o:spid="_x0000_s1026" style="position:absolute;margin-left:10.95pt;margin-top:292.05pt;width:69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">
                <v:textbox>
                  <w:txbxContent>
                    <w:p w14:paraId="427DEBAF" w14:textId="77777777" w:rsidR="00EE4560" w:rsidRDefault="00EE4560">
                      <w:r>
                        <w:t>Анаграмма</w:t>
                      </w:r>
                    </w:p>
                  </w:txbxContent>
                </v:textbox>
              </v:rect>
            </w:pict>
          </mc:Fallback>
        </mc:AlternateContent>
      </w:r>
      <w:r w:rsidR="00EE456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26BE432" wp14:editId="201E096D">
            <wp:extent cx="5295900" cy="7085250"/>
            <wp:effectExtent l="19050" t="0" r="0" b="0"/>
            <wp:docPr id="2" name="Рисунок 1" descr="2026-03-13_14-57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3-13_14-57-08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708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4E6BC" w14:textId="77777777" w:rsidR="007239C4" w:rsidRDefault="007239C4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848A52" w14:textId="77777777" w:rsidR="00EE4560" w:rsidRDefault="00EE4560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BB4554" w14:textId="77777777" w:rsidR="00274F31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5F83AE" w14:textId="77777777" w:rsidR="00274F31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4B6DB8" w14:textId="77777777" w:rsidR="00274F31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1BD1EEF" w14:textId="77777777" w:rsidR="00274F31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5890A9" w14:textId="77777777" w:rsidR="00274F31" w:rsidRDefault="007239C4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3B5C5FB8" wp14:editId="61D0F21E">
            <wp:extent cx="5940425" cy="8400415"/>
            <wp:effectExtent l="19050" t="0" r="3175" b="0"/>
            <wp:docPr id="253" name="Рисунок 252" descr="fbbf79b0dfb59412ab5368e8ad72a73c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bf79b0dfb59412ab5368e8ad72a73c-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29B6E" w14:textId="77777777" w:rsidR="00274F31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601A459" w14:textId="77777777" w:rsidR="00274F31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0ADEEC" w14:textId="77777777" w:rsidR="00274F31" w:rsidRDefault="007125F3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27E54A02" wp14:editId="2254F1CA">
            <wp:extent cx="5940425" cy="8400415"/>
            <wp:effectExtent l="19050" t="0" r="3175" b="0"/>
            <wp:docPr id="255" name="Рисунок 254" descr="bukv_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kv_t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6CF7C" w14:textId="77777777" w:rsidR="007125F3" w:rsidRDefault="007125F3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22BA64" w14:textId="77777777" w:rsidR="007125F3" w:rsidRDefault="007125F3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554900" w14:textId="77777777" w:rsidR="007125F3" w:rsidRDefault="007125F3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2FCC9BAA" wp14:editId="577C94F5">
            <wp:extent cx="5940425" cy="8400415"/>
            <wp:effectExtent l="19050" t="0" r="3175" b="0"/>
            <wp:docPr id="96" name="Рисунок 95" descr="k_uroku_s_bukvoy_e_str_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_uroku_s_bukvoy_e_str_5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E4119" w14:textId="77777777" w:rsidR="00274F31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C74031E" w14:textId="77777777" w:rsidR="00AC6606" w:rsidRPr="00274F31" w:rsidRDefault="00AC6606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C6606" w:rsidRPr="00274F31" w:rsidSect="00530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204EC"/>
    <w:multiLevelType w:val="multilevel"/>
    <w:tmpl w:val="0B4E2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073F7D"/>
    <w:multiLevelType w:val="multilevel"/>
    <w:tmpl w:val="DE2E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11799"/>
    <w:multiLevelType w:val="multilevel"/>
    <w:tmpl w:val="DC84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BD25D5"/>
    <w:multiLevelType w:val="multilevel"/>
    <w:tmpl w:val="32EC1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590835"/>
    <w:multiLevelType w:val="multilevel"/>
    <w:tmpl w:val="FCD8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112D73"/>
    <w:multiLevelType w:val="hybridMultilevel"/>
    <w:tmpl w:val="E1D8B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D5580"/>
    <w:multiLevelType w:val="multilevel"/>
    <w:tmpl w:val="BF94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772BF0"/>
    <w:multiLevelType w:val="multilevel"/>
    <w:tmpl w:val="C7A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057144">
    <w:abstractNumId w:val="2"/>
  </w:num>
  <w:num w:numId="2" w16cid:durableId="2010062073">
    <w:abstractNumId w:val="5"/>
  </w:num>
  <w:num w:numId="3" w16cid:durableId="176310667">
    <w:abstractNumId w:val="0"/>
  </w:num>
  <w:num w:numId="4" w16cid:durableId="1285893582">
    <w:abstractNumId w:val="3"/>
  </w:num>
  <w:num w:numId="5" w16cid:durableId="1924294397">
    <w:abstractNumId w:val="4"/>
  </w:num>
  <w:num w:numId="6" w16cid:durableId="1004429701">
    <w:abstractNumId w:val="6"/>
  </w:num>
  <w:num w:numId="7" w16cid:durableId="1017148401">
    <w:abstractNumId w:val="1"/>
  </w:num>
  <w:num w:numId="8" w16cid:durableId="17050536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31"/>
    <w:rsid w:val="00090432"/>
    <w:rsid w:val="001D74C1"/>
    <w:rsid w:val="00274F31"/>
    <w:rsid w:val="003217BB"/>
    <w:rsid w:val="003B4DF1"/>
    <w:rsid w:val="004060C5"/>
    <w:rsid w:val="0053079E"/>
    <w:rsid w:val="00541B68"/>
    <w:rsid w:val="007125F3"/>
    <w:rsid w:val="007239C4"/>
    <w:rsid w:val="0074728C"/>
    <w:rsid w:val="007E6DBE"/>
    <w:rsid w:val="008E3192"/>
    <w:rsid w:val="00AA572A"/>
    <w:rsid w:val="00AC6606"/>
    <w:rsid w:val="00B54988"/>
    <w:rsid w:val="00CC3D84"/>
    <w:rsid w:val="00D75725"/>
    <w:rsid w:val="00EA5373"/>
    <w:rsid w:val="00EE4560"/>
    <w:rsid w:val="00F3720C"/>
    <w:rsid w:val="00F46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2B19"/>
  <w15:docId w15:val="{B96FF3D2-3080-4854-A119-C416097E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79E"/>
  </w:style>
  <w:style w:type="paragraph" w:styleId="1">
    <w:name w:val="heading 1"/>
    <w:basedOn w:val="a"/>
    <w:next w:val="a"/>
    <w:link w:val="10"/>
    <w:uiPriority w:val="9"/>
    <w:qFormat/>
    <w:rsid w:val="00274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F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F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4F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4F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F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F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F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4F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4F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4F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4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F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4F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F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F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F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4F3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E4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4560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8E3192"/>
  </w:style>
  <w:style w:type="paragraph" w:styleId="ae">
    <w:name w:val="Normal (Web)"/>
    <w:basedOn w:val="a"/>
    <w:uiPriority w:val="99"/>
    <w:unhideWhenUsed/>
    <w:rsid w:val="008E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ocdata">
    <w:name w:val="docdata"/>
    <w:aliases w:val="docy,v5,1485,bqiaagaaeyqcaaagiaiaaamxbqaabt8faaaaaaaaaaaaaaaaaaaaaaaaaaaaaaaaaaaaaaaaaaaaaaaaaaaaaaaaaaaaaaaaaaaaaaaaaaaaaaaaaaaaaaaaaaaaaaaaaaaaaaaaaaaaaaaaaaaaaaaaaaaaaaaaaaaaaaaaaaaaaaaaaaaaaaaaaaaaaaaaaaaaaaaaaaaaaaaaaaaaaaaaaaaaaaaaaaaaaaaa"/>
    <w:basedOn w:val="a"/>
    <w:rsid w:val="00EA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Татка Татьяна</dc:creator>
  <cp:lastModifiedBy>Татка Татьяна</cp:lastModifiedBy>
  <cp:revision>2</cp:revision>
  <dcterms:created xsi:type="dcterms:W3CDTF">2026-03-22T16:37:00Z</dcterms:created>
  <dcterms:modified xsi:type="dcterms:W3CDTF">2026-03-22T16:37:00Z</dcterms:modified>
</cp:coreProperties>
</file>